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запроса </w:t>
      </w:r>
      <w:r w:rsidR="00CF1267">
        <w:t>цен</w:t>
      </w:r>
    </w:p>
    <w:p w:rsidR="00F12742" w:rsidRDefault="00F12742" w:rsidP="00F12742">
      <w:pPr>
        <w:mirrorIndents/>
        <w:jc w:val="center"/>
        <w:rPr>
          <w:i/>
          <w:szCs w:val="28"/>
        </w:rPr>
      </w:pPr>
    </w:p>
    <w:p w:rsidR="00F12742" w:rsidRPr="00E86DA2" w:rsidRDefault="00F12742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6"/>
        <w:gridCol w:w="5927"/>
      </w:tblGrid>
      <w:tr w:rsidR="00F12742" w:rsidRPr="005C3359" w:rsidTr="001C1679">
        <w:tc>
          <w:tcPr>
            <w:tcW w:w="393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891DB8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3" w:type="dxa"/>
            <w:shd w:val="clear" w:color="auto" w:fill="auto"/>
          </w:tcPr>
          <w:p w:rsidR="00F12742" w:rsidRDefault="00BE5FA9" w:rsidP="00891DB8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969C1" w:rsidP="00891DB8">
            <w:pPr>
              <w:mirrorIndents/>
              <w:jc w:val="right"/>
            </w:pPr>
            <w:r>
              <w:t>Д</w:t>
            </w:r>
            <w:r w:rsidR="00F12742">
              <w:t>иректор</w:t>
            </w:r>
            <w:r>
              <w:t xml:space="preserve">у по </w:t>
            </w:r>
            <w:r w:rsidR="00E2030F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2030F" w:rsidP="00891DB8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запрос </w:t>
      </w:r>
      <w:r w:rsidR="00C47CFF">
        <w:rPr>
          <w:b/>
        </w:rPr>
        <w:t>цен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запроса </w:t>
      </w:r>
      <w:r w:rsidR="00CF1267">
        <w:t>цен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2030F">
        <w:t>2</w:t>
      </w:r>
      <w:r w:rsidR="00021FFF">
        <w:t>2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запроса </w:t>
      </w:r>
      <w:r w:rsidR="00CF1267">
        <w:t>цен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запроса </w:t>
      </w:r>
      <w:r w:rsidR="00CF1267">
        <w:t>цен</w:t>
      </w:r>
      <w:r w:rsidRPr="00D916B5">
        <w:t>,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открытого запроса </w:t>
      </w:r>
      <w:r w:rsidR="00C47CFF">
        <w:t>цен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F12742" w:rsidRDefault="00F12742" w:rsidP="0027657C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Style w:val="a7"/>
        <w:tblW w:w="99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92"/>
        <w:gridCol w:w="1067"/>
        <w:gridCol w:w="6237"/>
        <w:gridCol w:w="709"/>
        <w:gridCol w:w="1417"/>
      </w:tblGrid>
      <w:tr w:rsidR="00CF1267" w:rsidRPr="007A6E87" w:rsidTr="00021FFF">
        <w:tc>
          <w:tcPr>
            <w:tcW w:w="492" w:type="dxa"/>
            <w:vAlign w:val="center"/>
          </w:tcPr>
          <w:p w:rsidR="00CF1267" w:rsidRPr="00CF1267" w:rsidRDefault="00CF1267" w:rsidP="00027708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CF1267">
              <w:rPr>
                <w:sz w:val="18"/>
                <w:szCs w:val="18"/>
              </w:rPr>
              <w:t xml:space="preserve">№ </w:t>
            </w:r>
            <w:proofErr w:type="gramStart"/>
            <w:r w:rsidRPr="00CF1267">
              <w:rPr>
                <w:sz w:val="18"/>
                <w:szCs w:val="18"/>
              </w:rPr>
              <w:t>п</w:t>
            </w:r>
            <w:proofErr w:type="gramEnd"/>
            <w:r w:rsidRPr="00CF1267">
              <w:rPr>
                <w:sz w:val="18"/>
                <w:szCs w:val="18"/>
              </w:rPr>
              <w:t>/п</w:t>
            </w:r>
          </w:p>
        </w:tc>
        <w:tc>
          <w:tcPr>
            <w:tcW w:w="1067" w:type="dxa"/>
            <w:vAlign w:val="center"/>
          </w:tcPr>
          <w:p w:rsidR="00CF1267" w:rsidRPr="00CF1267" w:rsidRDefault="00CF1267" w:rsidP="00027708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CF126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237" w:type="dxa"/>
            <w:vAlign w:val="center"/>
          </w:tcPr>
          <w:p w:rsidR="00CF1267" w:rsidRPr="00CF1267" w:rsidRDefault="00CF1267" w:rsidP="00027708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CF1267">
              <w:rPr>
                <w:sz w:val="18"/>
                <w:szCs w:val="18"/>
              </w:rPr>
              <w:t>Описание и характеристики</w:t>
            </w:r>
          </w:p>
        </w:tc>
        <w:tc>
          <w:tcPr>
            <w:tcW w:w="709" w:type="dxa"/>
            <w:vAlign w:val="center"/>
          </w:tcPr>
          <w:p w:rsidR="00CF1267" w:rsidRPr="00CF1267" w:rsidRDefault="00CF1267" w:rsidP="00027708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CF1267">
              <w:rPr>
                <w:sz w:val="18"/>
                <w:szCs w:val="18"/>
              </w:rPr>
              <w:t>Кол-во (шт.)</w:t>
            </w:r>
          </w:p>
        </w:tc>
        <w:tc>
          <w:tcPr>
            <w:tcW w:w="1417" w:type="dxa"/>
            <w:vAlign w:val="center"/>
          </w:tcPr>
          <w:p w:rsidR="00CF1267" w:rsidRPr="00CF1267" w:rsidRDefault="00CF1267" w:rsidP="00027708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CF1267">
              <w:rPr>
                <w:sz w:val="18"/>
                <w:szCs w:val="18"/>
              </w:rPr>
              <w:t>Стоимость, руб.,</w:t>
            </w:r>
          </w:p>
          <w:p w:rsidR="00CF1267" w:rsidRPr="00CF1267" w:rsidRDefault="00CF1267" w:rsidP="00027708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НДС</w:t>
            </w:r>
          </w:p>
        </w:tc>
      </w:tr>
      <w:tr w:rsidR="00021FFF" w:rsidRPr="001C31F1" w:rsidTr="00021FFF">
        <w:tc>
          <w:tcPr>
            <w:tcW w:w="492" w:type="dxa"/>
          </w:tcPr>
          <w:p w:rsidR="00021FFF" w:rsidRPr="00CF1267" w:rsidRDefault="00021FFF" w:rsidP="00027708">
            <w:pPr>
              <w:tabs>
                <w:tab w:val="left" w:pos="6540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CF126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7" w:type="dxa"/>
          </w:tcPr>
          <w:p w:rsidR="00021FFF" w:rsidRPr="00021FFF" w:rsidRDefault="00021FFF" w:rsidP="00FC722B">
            <w:pPr>
              <w:rPr>
                <w:b/>
                <w:sz w:val="20"/>
                <w:szCs w:val="20"/>
              </w:rPr>
            </w:pPr>
            <w:r w:rsidRPr="00021FFF">
              <w:rPr>
                <w:b/>
                <w:sz w:val="20"/>
                <w:szCs w:val="20"/>
              </w:rPr>
              <w:t>Вычислительный узел – тип 1</w:t>
            </w:r>
          </w:p>
          <w:p w:rsidR="00021FFF" w:rsidRPr="00021FFF" w:rsidRDefault="00021FFF" w:rsidP="00FC722B">
            <w:pPr>
              <w:pStyle w:val="2"/>
              <w:shd w:val="clear" w:color="auto" w:fill="FFFFFF"/>
              <w:spacing w:before="0" w:beforeAutospacing="0" w:after="0" w:afterAutospacing="0" w:line="254" w:lineRule="atLeast"/>
              <w:outlineLvl w:val="1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21FFF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(Сервер баз данных)</w:t>
            </w:r>
          </w:p>
        </w:tc>
        <w:tc>
          <w:tcPr>
            <w:tcW w:w="6237" w:type="dxa"/>
          </w:tcPr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PowerEdge R940 Server 1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Intel Xeon Gold 6230 2.1G, 20C/40T, 10.4GT/s, 27.5M Cache, Turbo, HT (125W) DDR4-</w:t>
            </w: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2933  4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32GB - 2RX8 DDR4 RDIMM 3200MHz BASE 24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PERC H740P RAID Controller, 8GB NV Cache, Adapter, Full Height 1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iDRAC9, Express 1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Dell 960GB SSD SATA Mix Use 6Gbps 512e 2.5in Hot-plug 6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Broadcom 5720 Quad Port 1GbE BASE-T, </w:t>
            </w:r>
            <w:proofErr w:type="spellStart"/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rNDC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 1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AQLogic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FastLinQ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41164 Quad Port 10GbE SFP+ Adapter,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PCIe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Full Height 1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QLogic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FastLinQ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41262 Dual Port 10/25GbE SFP28 Adapter,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PCIe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Full Height 2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Redundant Power Supply (1+1), 1600W, 250 Volt Power Cord Required for </w:t>
            </w: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Use  1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ReadyRails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Sliding Rails </w:t>
            </w: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Without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Cable Management Arm 1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с обеспечением возможности работы с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SFP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+ и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SFP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28 модулями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bouz</w:t>
            </w:r>
            <w:proofErr w:type="spellEnd"/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Вычислительный узел должен удовлетворять следующим требованиям: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Иметь форм-фактор для установки в стандартную серверную стойку и иметь высоту не более 3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U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Иметь комплект телескопических направляющих для установки вычислительного узла в стойку;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Иметь комплект кабелей для подключения к сети питания;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Иметь не менее четырех установленных процессоров, каждый из которых должен иметь не менее 20 ядер, работающих на частоте не ниже 2.1 ГГц, иметь кэш-память объемом не менее 27,5 Мбайт. Максимальная рассеиваемая мощность процессора должна быть не более _125_ Ватт. Должна быть реализована возможность работы с 64х разрядными приложениями на аппаратном уровне. Должна быть реализована поддержка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AVX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-512;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Наличие не менее 48 (сорока восьми) слотов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DDR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4 для установки модулей памяти;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Должно быть установлено не менее 24 модулей памяти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lastRenderedPageBreak/>
              <w:t>RDIMM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объёмом не менее 32ГБ каждый, поддерживающих скорость не менее 3200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MT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/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Поддерживать установку не менее чем 24 жестких дисков форм-фактора 2.5” с поддержкой горячей заменой;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Наличие не менее 2 слотов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PCIe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3.0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16 и 4 слотов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PCIe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3.0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8 для установки карт расширения;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Иметь в наличии запираемую на ключ лицевую панель, ограничивающую доступ к жестким дискам;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Поддерживать дооснащение модулем с поддержкой не менее 2 (двух) твердотельных накопителей с форм-фактором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M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.2 объёмом не менее 480 ГБ каждый, устанавливаемых внутри корпуса вычислительного узла, поддерживающих работу в режиме аппаратного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-1, и поддерживающих установку на них ОС или гипервизора, и загрузку с них;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Должен поддерживать возможность опциональной установки не менее 3-х карт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MicroSD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внутрь сервера, две из которых должны поддерживать зеркалирование для отказоустойчивой загрузки и работы для гипервизора;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Иметь не менее 1 (одного) сетевого адаптера с не менее чем 4 (четырьмя) портами 1000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BASE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T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Иметь сетевые адаптеры, суммарно имеющие не менее чем 4 (четыре) порта 10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Gbe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SFP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+;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Иметь сетевые адаптеры, суммарно имеющие не менее чем 4 (четыре) порта 10/25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Gbe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SFP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28;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Иметь аппаратный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-контроллер с поддержкой интерфейса подключения жестких дисков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SAS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3.0 и уровней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не ниже 0, 1, 10, 5; 6, 60 с кэш памятью не менее 2 ГБ;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Управление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контроллером должно осуществляться через графический интерфейс встроенных аппаратно-программных средств без необходимости перезагрузки ОС или сервера;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Иметь не менее 2 (двух) установленных твердотельных накопителя с интерфейсом не хуже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SAS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12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Gpbs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, объёмом не менее 960 ГБ с показателем износостойкости не менее чем 3 (три) цикла перезаписи в день (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DWPD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) с поддержкой горячей замены;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Иметь не менее 2 (двух) установленных твердотельных накопителя с интерфейсом не хуже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SAS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12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Gpbs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, объёмом не менее 3.84</w:t>
            </w: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T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Б с показателем износостойкости не менее чем 3 (три) цикла перезаписи в день (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DWPD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) с поддержкой горячей замены;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Иметь не менее двух блоков питания мощностью не менее 1600 Вт каждый, с возможностью горячей замены; поддержка резервирования питания;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Централизованная бесплатная консоль управления не менее 8000 серверов с функционалом обнаружения, настройки, конфигурации, автоматического развертывания серверов на основе шаблонов, администрирования, мониторинга состояния серверов и оповещения персонала по электронной почте и через мобильное приложение для смартфонов/планшетов;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Бесплатное мобильное приложение для ОС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Google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Android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и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Apple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iOS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, для целей первоначальной настройки, удаленного управления и мониторинга серверов;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для исключения поставки сторонних или не поддерживаемых вычислительным узлом компонентов, конфигурация поставляемого вычислительного узла должна совпадать с конфигурацией на сайте производителя, которую можно посмотреть по серийному номеру;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Должен быть совместим как минимум со следующими операционными системами и гипервизорами: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ab/>
              <w:t>Microsoft Windows Server;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ab/>
              <w:t>Red Hat Enterprise Linux;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ab/>
              <w:t>SUSE Linux Enterprise Server;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ab/>
              <w:t xml:space="preserve">VMware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ESXi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ab/>
              <w:t>Ubuntu;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Citrix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XenServer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•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Должен иметь сервисный процессор для удаленного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lastRenderedPageBreak/>
              <w:t>управления и мониторинга, с выделенным 1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GbE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портом, обеспечивающий следующие функции: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Поддержка протоколов управления: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IPMI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2.0;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Redfish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RESTful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API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Redsfish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DCMI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1.5;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Web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based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GUI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;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SSH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;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WSMAN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Удаленный доступ к консоли управления сервера через интерфейс веб-браузера с использованием стандарта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HTML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5 без необходимости использования плагинов и/или апплетов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Java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и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ActiveX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;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Удаленная перезагрузка, включение/выключение сервера;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Подключение через контроллер удаленного управления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USB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портов,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CD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/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DVD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носителей и файловых папок локального компьютера администратора;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Виртуальная, независимая от операционной системы, текстовая и графическая консоль (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Virtual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KVM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) с одновременным подключением до 6 пользователей и взаимодействием в режиме обмена сообщениями (чат);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удаленная перезагрузка, включение/выключение сервера;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Мониторинг сервера - температуры, напряжения, энергопотребления сервера в режиме реального времени, независимый от состояния операционной системы;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Автоматическое информирование администратора о сбоях и предсказаниях нарушения функционирования дисковой подсистемы, модулей памяти, блоков питания, вентиляторов и процессоров при помощи электронной почты или выведения сообщения на консоль администратора;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Оповещения администраторов при помощи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SNMP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v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3/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EMAIL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уведомлений;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Возможность сохранения/воспроизведения видео последней загрузки сервера;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Возможность сохранения скриншота экрана описания системного сбоя с выводом диагностической информации;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Отображение инвентаризационной информации обо установленных компонентах вычислительного узла, включая информацию об установленных версиях микрокодов компонент сервера, информацию о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MAC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-адресах и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WWN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сетевых контроллеров и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FC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-адаптерах, в т.ч. и виртуальных;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Обновления микрокодов, прошивок для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BIOS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сервера, контроллера удаленного доступа,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 контроллеров, сетевых карт, НЖМД/твердотельных накопителей, шасси сервера с возможностью возвращения на предыдущую версию при возникновении ошибок; Операции обновления возможны как в ручном режиме, так и по расписанию.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Возможность управления аппаратными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-контроллерами, устанавливаемых внутри корпуса вычислительного узла, через веб-интерфейс и командный интерфейс модуля управления без необходимости установки агентского ПО в ОС. Как минимум должна обеспечиваться возможность: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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Возможность управления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-контроллером без необходимости перезагрузки вычислительного узла;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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Отслеживание состояния накопителей, подключенных к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-контроллеру;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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Отслеживание состояния виртуальных дисков;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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Создание, удаление и конфигурирование виртуальных дисков;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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Изменение настроек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-контроллера;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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Расширение ёмкости виртуальных дисков без прерывания доступа к ним;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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Изменения уровня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RAID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виртуальных дисков без прерывания доступа к ним;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отслеживать состояния и износа установленных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SSD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и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NVMe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-накопителей;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Удаленное управление и конфигурация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BIOS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сервера через графический интерфейс контроллера;</w:t>
            </w:r>
            <w:bookmarkStart w:id="0" w:name="_GoBack"/>
            <w:bookmarkEnd w:id="0"/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запись конфигурации вычислительного узла на сетевой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lastRenderedPageBreak/>
              <w:t xml:space="preserve">файловый ресурс; 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Встроенный комплект драйверов ОС для дальнейшей установки операционной системы без использования внешних носителей информации или доступа в Интернет;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Модуль управления сервером должен иметь функционал безопасной проверки целостности и неизменности пакетов обновлений микрокодов компонент вычислительного узла на этапе подготовки обновления;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Поддержка двухфакторной аутентификации;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Производитель должен предоставлять подписанные криптографическими сертификатами производителя версии микрокодов для предотвращения установки вредоносного ПО, маскирующегося под них;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Поддерживать автоматическое создание задания сервисной службе поставщика сервера в случае возникновения программной/аппаратной неисправности через защищенный канал связи и сеть Интернет;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Наличие двух защищенных версий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BIOS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– первичной и запасной, которая используется при восстановлении сервера после подмены первичной версии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BIOS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сервера;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Функционал безопасного удаления данных со всех носителей сервера, включая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NVMe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, при выводе его из эксплуатации;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Авторизация пользователей во внешней базе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Active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Directory</w:t>
            </w:r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Функционал фиксации конфигурации сервера для предотвращения незапланированных изменений;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Встроенный функционал упрощенного мониторинга и инвентаризации не менее 100 серверов того же производителя через их сервисные контроллеры без необходимости установки дополнительного программного обеспечения;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Автоматическое создание задания сервисной службе поставщика сервера в случае возникновения программной/аппаратной неисправности через защищенный канал связи и сеть Интернет;</w:t>
            </w:r>
          </w:p>
          <w:p w:rsidR="00F178B7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>Встроенные средства диагностики программных и аппаратных неисправностей;</w:t>
            </w:r>
          </w:p>
          <w:p w:rsidR="00021FFF" w:rsidRPr="00F178B7" w:rsidRDefault="00F178B7" w:rsidP="00F178B7">
            <w:pPr>
              <w:pStyle w:val="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proofErr w:type="gram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ab/>
              <w:t xml:space="preserve">Возможность через веб-интерфейс или интерфейс командной строки экспорта диагностической информации о состояния вычислительного узла, включая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логи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как с модуля управления сервером, так и </w:t>
            </w:r>
            <w:proofErr w:type="spellStart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логи</w:t>
            </w:r>
            <w:proofErr w:type="spellEnd"/>
            <w:r w:rsidRPr="00F178B7">
              <w:rPr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операционной системы или гипервизора, в едином консолидированном отчёте</w:t>
            </w:r>
          </w:p>
        </w:tc>
        <w:tc>
          <w:tcPr>
            <w:tcW w:w="709" w:type="dxa"/>
          </w:tcPr>
          <w:p w:rsidR="00021FFF" w:rsidRPr="00CF1267" w:rsidRDefault="00021FFF" w:rsidP="00027708">
            <w:pPr>
              <w:pStyle w:val="3"/>
              <w:shd w:val="clear" w:color="auto" w:fill="auto"/>
              <w:spacing w:after="0" w:line="220" w:lineRule="exact"/>
              <w:ind w:firstLine="0"/>
              <w:jc w:val="center"/>
            </w:pPr>
            <w:r w:rsidRPr="00CF1267">
              <w:rPr>
                <w:rStyle w:val="11pt0pt"/>
                <w:b w:val="0"/>
                <w:lang w:val="en-US" w:bidi="en-US"/>
              </w:rPr>
              <w:lastRenderedPageBreak/>
              <w:t>1</w:t>
            </w:r>
          </w:p>
        </w:tc>
        <w:tc>
          <w:tcPr>
            <w:tcW w:w="1417" w:type="dxa"/>
          </w:tcPr>
          <w:p w:rsidR="00021FFF" w:rsidRPr="00CF1267" w:rsidRDefault="00021FFF" w:rsidP="00027708">
            <w:pPr>
              <w:ind w:left="280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F204F6" w:rsidRDefault="00040BA1" w:rsidP="00040BA1">
      <w:pPr>
        <w:tabs>
          <w:tab w:val="left" w:pos="2790"/>
        </w:tabs>
        <w:mirrorIndents/>
        <w:jc w:val="both"/>
      </w:pPr>
      <w:r>
        <w:lastRenderedPageBreak/>
        <w:tab/>
      </w:r>
    </w:p>
    <w:p w:rsidR="00BE5FA9" w:rsidRDefault="00BE5FA9" w:rsidP="00692989">
      <w:pPr>
        <w:mirrorIndents/>
        <w:jc w:val="both"/>
      </w:pPr>
      <w:r>
        <w:t>К заявке участнику в обязательном порядке приложить технические характеристики предлагаемого к поставке сервера для оснащения системы безопасности.</w:t>
      </w:r>
    </w:p>
    <w:p w:rsidR="000777E2" w:rsidRDefault="000777E2" w:rsidP="001C1679">
      <w:pPr>
        <w:spacing w:before="80" w:line="276" w:lineRule="auto"/>
        <w:mirrorIndents/>
        <w:jc w:val="both"/>
      </w:pPr>
      <w:r>
        <w:t xml:space="preserve">Срок </w:t>
      </w:r>
      <w:r w:rsidR="00DE6ACD">
        <w:t>поставки товара</w:t>
      </w:r>
      <w:r>
        <w:t xml:space="preserve"> - _______________________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 xml:space="preserve">Мы согласны со всеми требованиями и условиями, прописанными в Вашем запросе </w:t>
      </w:r>
      <w:r w:rsidR="00CF1267">
        <w:t>цен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2743B8" w:rsidRDefault="00F12742" w:rsidP="00F12742">
      <w:pPr>
        <w:mirrorIndents/>
        <w:jc w:val="both"/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Default="001C1679" w:rsidP="00F12742">
      <w:pPr>
        <w:tabs>
          <w:tab w:val="left" w:pos="1080"/>
        </w:tabs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>
        <w:t xml:space="preserve"> ____ 20</w:t>
      </w:r>
      <w:r w:rsidR="00E2030F">
        <w:t>2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lastRenderedPageBreak/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1C1679" w:rsidRPr="005C3359" w:rsidTr="00891DB8">
        <w:tc>
          <w:tcPr>
            <w:tcW w:w="7234" w:type="dxa"/>
            <w:shd w:val="clear" w:color="auto" w:fill="auto"/>
          </w:tcPr>
          <w:p w:rsidR="001C1679" w:rsidRPr="005C3359" w:rsidRDefault="001C1679" w:rsidP="00891DB8">
            <w:pPr>
              <w:mirrorIndents/>
              <w:jc w:val="both"/>
            </w:pPr>
            <w: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891DB8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5740B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21FFF"/>
    <w:rsid w:val="00040BA1"/>
    <w:rsid w:val="000777E2"/>
    <w:rsid w:val="000E3D68"/>
    <w:rsid w:val="001A1ECB"/>
    <w:rsid w:val="001C1679"/>
    <w:rsid w:val="001D3C73"/>
    <w:rsid w:val="0027657C"/>
    <w:rsid w:val="00307B4C"/>
    <w:rsid w:val="00331DB8"/>
    <w:rsid w:val="003969C1"/>
    <w:rsid w:val="00511DCE"/>
    <w:rsid w:val="005740B1"/>
    <w:rsid w:val="00656EA6"/>
    <w:rsid w:val="00692989"/>
    <w:rsid w:val="00836352"/>
    <w:rsid w:val="00891DB8"/>
    <w:rsid w:val="00921976"/>
    <w:rsid w:val="009A0C61"/>
    <w:rsid w:val="009C6F2F"/>
    <w:rsid w:val="009F0670"/>
    <w:rsid w:val="00A0534F"/>
    <w:rsid w:val="00B21821"/>
    <w:rsid w:val="00B71D7C"/>
    <w:rsid w:val="00BE5FA9"/>
    <w:rsid w:val="00C47CFF"/>
    <w:rsid w:val="00C65BB6"/>
    <w:rsid w:val="00CF1267"/>
    <w:rsid w:val="00CF1443"/>
    <w:rsid w:val="00D556DA"/>
    <w:rsid w:val="00DE6ACD"/>
    <w:rsid w:val="00E2030F"/>
    <w:rsid w:val="00EE13AA"/>
    <w:rsid w:val="00EE71BA"/>
    <w:rsid w:val="00F12742"/>
    <w:rsid w:val="00F178B7"/>
    <w:rsid w:val="00F204F6"/>
    <w:rsid w:val="00F503AF"/>
    <w:rsid w:val="00FA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21F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91D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3"/>
    <w:rsid w:val="00CF1267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8"/>
    <w:rsid w:val="00CF1267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8"/>
    <w:rsid w:val="00CF1267"/>
    <w:pPr>
      <w:widowControl w:val="0"/>
      <w:shd w:val="clear" w:color="auto" w:fill="FFFFFF"/>
      <w:spacing w:after="60" w:line="319" w:lineRule="exact"/>
      <w:ind w:hanging="340"/>
    </w:pPr>
    <w:rPr>
      <w:spacing w:val="-3"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21F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21F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91D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3"/>
    <w:rsid w:val="00CF1267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8"/>
    <w:rsid w:val="00CF1267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8"/>
    <w:rsid w:val="00CF1267"/>
    <w:pPr>
      <w:widowControl w:val="0"/>
      <w:shd w:val="clear" w:color="auto" w:fill="FFFFFF"/>
      <w:spacing w:after="60" w:line="319" w:lineRule="exact"/>
      <w:ind w:hanging="340"/>
    </w:pPr>
    <w:rPr>
      <w:spacing w:val="-3"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21F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8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C554-7829-4B41-A091-6AF0D9B1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1825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14</cp:revision>
  <cp:lastPrinted>2018-06-19T10:55:00Z</cp:lastPrinted>
  <dcterms:created xsi:type="dcterms:W3CDTF">2020-01-28T09:03:00Z</dcterms:created>
  <dcterms:modified xsi:type="dcterms:W3CDTF">2022-04-19T11:13:00Z</dcterms:modified>
</cp:coreProperties>
</file>